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725062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36064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01</w:t>
      </w:r>
      <w:r w:rsidR="00AB7D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-10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-201</w:t>
      </w:r>
      <w:r w:rsidR="0036064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8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25062" w:rsidRPr="0037008D" w:rsidRDefault="00AA0A73" w:rsidP="00725062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725062" w:rsidRPr="0037008D">
        <w:rPr>
          <w:rFonts w:ascii="Garamond" w:hAnsi="Garamond"/>
          <w:sz w:val="24"/>
          <w:szCs w:val="24"/>
          <w:u w:val="single"/>
        </w:rPr>
        <w:t>POŚREDNICTW</w:t>
      </w:r>
      <w:r w:rsidR="00725062">
        <w:rPr>
          <w:rFonts w:ascii="Garamond" w:hAnsi="Garamond"/>
          <w:sz w:val="24"/>
          <w:szCs w:val="24"/>
          <w:u w:val="single"/>
        </w:rPr>
        <w:t>O</w:t>
      </w:r>
      <w:r w:rsidR="00725062" w:rsidRPr="0037008D">
        <w:rPr>
          <w:rFonts w:ascii="Garamond" w:hAnsi="Garamond"/>
          <w:sz w:val="24"/>
          <w:szCs w:val="24"/>
          <w:u w:val="single"/>
        </w:rPr>
        <w:t xml:space="preserve"> PRACY</w:t>
      </w:r>
      <w:r w:rsidR="00725062">
        <w:rPr>
          <w:rFonts w:ascii="Garamond" w:hAnsi="Garamond"/>
          <w:sz w:val="24"/>
          <w:szCs w:val="24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(kompleksowe i indywidualne pośrednictwo pracy w zakresie wyboru zawodu zgodnego z kwalifikacjami i kompetencjami wspieranej osoby) oraz przekazanie dokumentacji zw</w:t>
      </w:r>
      <w:r w:rsidR="00725062">
        <w:rPr>
          <w:rFonts w:ascii="Garamond" w:hAnsi="Garamond"/>
          <w:sz w:val="24"/>
          <w:szCs w:val="24"/>
        </w:rPr>
        <w:t>iązanej z wykonaniem zamówienia:</w:t>
      </w:r>
    </w:p>
    <w:p w:rsidR="00725062" w:rsidRPr="0037008D" w:rsidRDefault="00725062" w:rsidP="0072506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POŚREDNICTWO PRACY</w:t>
      </w:r>
      <w:r w:rsidRPr="0037008D">
        <w:rPr>
          <w:rFonts w:ascii="Garamond" w:hAnsi="Garamond"/>
          <w:sz w:val="24"/>
          <w:szCs w:val="24"/>
        </w:rPr>
        <w:t>: kompleksowe i indywidualne pośrednictwo pracy w zakresie wyboru zawodu zgodnego z kwalifikacjami i kompetencjami wspieranej osoby</w:t>
      </w:r>
    </w:p>
    <w:p w:rsidR="00725062" w:rsidRPr="0037008D" w:rsidRDefault="00725062" w:rsidP="0072506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Zakres, tematyka</w:t>
      </w:r>
      <w:r w:rsidRPr="0037008D">
        <w:rPr>
          <w:rFonts w:ascii="Garamond" w:hAnsi="Garamond"/>
          <w:sz w:val="24"/>
          <w:szCs w:val="24"/>
        </w:rPr>
        <w:t xml:space="preserve"> - pośrednictwo ma na celu pomoc Uczestnikom Projektu w uzyskaniu odpowiedniego zatrudnienia poprzez: analizę umiejętności Uczestników Projektu; rozwój umiejętności społecznych; budowanie motywacji do podjęcia pracy; opracowanie CV i listu motywacyjnego; pozyskiwanie ofert pracy od pracodawców; dopasowanie odpowiednich ofert pracy i dobór właściwego kandydata na stanowi</w:t>
      </w:r>
      <w:r>
        <w:rPr>
          <w:rFonts w:ascii="Garamond" w:hAnsi="Garamond"/>
          <w:sz w:val="24"/>
          <w:szCs w:val="24"/>
        </w:rPr>
        <w:t>sko pracy, informowanie uczestników projektu o przysługujących im prawach i obowiązkach w tym odnoszących się do osób niepełnosprawnych, współpraca z Urzędami Pracy w zakresie wymiany informacji o możliwości uzyskania zatrudnienia</w:t>
      </w:r>
      <w:r w:rsidRPr="0037008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725062" w:rsidRPr="0037008D" w:rsidRDefault="00725062" w:rsidP="0072506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Wymiar godzinowy: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360646"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godz. dla każdego Uczestnika Projektu.</w:t>
      </w:r>
      <w:r>
        <w:rPr>
          <w:rFonts w:ascii="Garamond" w:hAnsi="Garamond"/>
          <w:sz w:val="24"/>
          <w:szCs w:val="24"/>
        </w:rPr>
        <w:t xml:space="preserve"> W łącznym wymiarze  </w:t>
      </w:r>
      <w:r w:rsidR="00360646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>0 godzin.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Realizacja pośrednictwa również drogą telefoniczną oraz w uzasadnionych przypadkach świadczenie pośrednictwa w miejscu zamieszkania Uczestnika Projektu.</w:t>
      </w:r>
    </w:p>
    <w:p w:rsidR="00725062" w:rsidRPr="00CA41C6" w:rsidRDefault="00725062" w:rsidP="00CA41C6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pośrednictwa pracy oraz </w:t>
      </w:r>
      <w:r w:rsidRPr="0037008D">
        <w:rPr>
          <w:rFonts w:ascii="Garamond" w:hAnsi="Garamond"/>
          <w:sz w:val="24"/>
          <w:szCs w:val="24"/>
        </w:rPr>
        <w:t>znajomość rynku pracy</w:t>
      </w:r>
      <w:bookmarkStart w:id="0" w:name="_GoBack"/>
      <w:bookmarkEnd w:id="0"/>
      <w:r w:rsidRPr="0037008D">
        <w:rPr>
          <w:rFonts w:ascii="Garamond" w:hAnsi="Garamond"/>
          <w:sz w:val="24"/>
          <w:szCs w:val="24"/>
        </w:rPr>
        <w:t xml:space="preserve"> </w:t>
      </w:r>
      <w:r w:rsidR="00CA41C6" w:rsidRPr="00CA41C6">
        <w:rPr>
          <w:rFonts w:ascii="Garamond" w:hAnsi="Garamond"/>
          <w:sz w:val="24"/>
          <w:szCs w:val="24"/>
        </w:rPr>
        <w:t>powiatu augustowskiego, monieckiego, wysokomazowieckiego, zambrowskiego, siemiatyckiego</w:t>
      </w:r>
      <w:r w:rsidR="00CA41C6">
        <w:rPr>
          <w:rFonts w:ascii="Garamond" w:hAnsi="Garamond"/>
          <w:sz w:val="24"/>
          <w:szCs w:val="24"/>
        </w:rPr>
        <w:t xml:space="preserve">, białostockiego i m. Białystok oraz </w:t>
      </w:r>
      <w:r w:rsidRPr="00CA41C6">
        <w:rPr>
          <w:rFonts w:ascii="Garamond" w:hAnsi="Garamond"/>
          <w:sz w:val="24"/>
          <w:szCs w:val="24"/>
        </w:rPr>
        <w:t>posiada umiejętności interpersonalne.</w:t>
      </w:r>
    </w:p>
    <w:p w:rsidR="00CA41C6" w:rsidRPr="0037008D" w:rsidRDefault="00CA41C6" w:rsidP="00CA41C6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AA0A73" w:rsidRPr="00716F24" w:rsidRDefault="00725062" w:rsidP="00725062">
      <w:pPr>
        <w:spacing w:after="0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lastRenderedPageBreak/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 w:rsidR="00360646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0</w:t>
      </w:r>
      <w:r w:rsidRPr="0037008D">
        <w:rPr>
          <w:rFonts w:ascii="Garamond" w:hAnsi="Garamond"/>
          <w:sz w:val="24"/>
          <w:szCs w:val="24"/>
        </w:rPr>
        <w:t xml:space="preserve"> osób</w:t>
      </w:r>
      <w:r>
        <w:rPr>
          <w:rFonts w:ascii="Garamond" w:hAnsi="Garamond"/>
          <w:sz w:val="24"/>
          <w:szCs w:val="24"/>
        </w:rPr>
        <w:t xml:space="preserve"> będącymi osobami zagrożonymi ubóstwem lub wykluczeniem społecznym, zamieszkujące</w:t>
      </w:r>
      <w:r w:rsidR="00716F24">
        <w:rPr>
          <w:rFonts w:ascii="Garamond" w:hAnsi="Garamond"/>
          <w:sz w:val="24"/>
          <w:szCs w:val="24"/>
        </w:rPr>
        <w:t xml:space="preserve"> powiat augustowski, moniecki, wysokomazowiecki, zambrowski, siemiatycki, białostocki i m. Białystok</w:t>
      </w:r>
      <w:r w:rsidR="00AA0A73" w:rsidRPr="001571C4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AA0A73" w:rsidRPr="001571C4" w:rsidRDefault="00AA0A73" w:rsidP="00AA0A7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nie jestem/Wykonawca nie jest powiązany osobowo lub kapitałowo z Zamawiającym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360646">
      <w:headerReference w:type="default" r:id="rId8"/>
      <w:footerReference w:type="default" r:id="rId9"/>
      <w:pgSz w:w="11906" w:h="16838"/>
      <w:pgMar w:top="667" w:right="1417" w:bottom="1985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82" w:rsidRDefault="002D3C82">
      <w:pPr>
        <w:spacing w:after="0" w:line="240" w:lineRule="auto"/>
      </w:pPr>
      <w:r>
        <w:separator/>
      </w:r>
    </w:p>
  </w:endnote>
  <w:endnote w:type="continuationSeparator" w:id="0">
    <w:p w:rsidR="002D3C82" w:rsidRDefault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46" w:rsidRDefault="00360646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2D3C82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82" w:rsidRDefault="002D3C82">
      <w:pPr>
        <w:spacing w:after="0" w:line="240" w:lineRule="auto"/>
      </w:pPr>
      <w:r>
        <w:separator/>
      </w:r>
    </w:p>
  </w:footnote>
  <w:footnote w:type="continuationSeparator" w:id="0">
    <w:p w:rsidR="002D3C82" w:rsidRDefault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46" w:rsidRDefault="00360646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60646" w:rsidRDefault="00360646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658E117" wp14:editId="0ABFEFA6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763A6" w:rsidRDefault="002D3C82" w:rsidP="00E763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B5F62"/>
    <w:rsid w:val="001119F3"/>
    <w:rsid w:val="001571C4"/>
    <w:rsid w:val="002C3A34"/>
    <w:rsid w:val="002D3C82"/>
    <w:rsid w:val="00360646"/>
    <w:rsid w:val="00367AC9"/>
    <w:rsid w:val="00372CEA"/>
    <w:rsid w:val="004173A8"/>
    <w:rsid w:val="00533047"/>
    <w:rsid w:val="00545AFF"/>
    <w:rsid w:val="00626EFE"/>
    <w:rsid w:val="00642FAC"/>
    <w:rsid w:val="006A2ADD"/>
    <w:rsid w:val="00716F24"/>
    <w:rsid w:val="00725062"/>
    <w:rsid w:val="00763C9D"/>
    <w:rsid w:val="008B2D7A"/>
    <w:rsid w:val="008E4251"/>
    <w:rsid w:val="008E4670"/>
    <w:rsid w:val="0099215B"/>
    <w:rsid w:val="00AA0A73"/>
    <w:rsid w:val="00AB7DE6"/>
    <w:rsid w:val="00B172FC"/>
    <w:rsid w:val="00C13CCC"/>
    <w:rsid w:val="00C55682"/>
    <w:rsid w:val="00CA41C6"/>
    <w:rsid w:val="00CD3496"/>
    <w:rsid w:val="00E763A6"/>
    <w:rsid w:val="00ED23D5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054C"/>
  <w15:docId w15:val="{7E2F4F26-6051-49EA-84B1-8059CA5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04C7-7264-4A1F-B6F9-35BC9571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14</cp:revision>
  <dcterms:created xsi:type="dcterms:W3CDTF">2018-06-22T13:52:00Z</dcterms:created>
  <dcterms:modified xsi:type="dcterms:W3CDTF">2019-09-08T07:54:00Z</dcterms:modified>
</cp:coreProperties>
</file>